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margin">
              <wp:posOffset>-781050</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B0433F" w:rsidRDefault="00DD27C3" w:rsidP="00B0433F">
      <w:pPr>
        <w:spacing w:after="0" w:line="240" w:lineRule="auto"/>
        <w:rPr>
          <w:rFonts w:ascii="Sherman Serif" w:hAnsi="Sherman Serif"/>
          <w:sz w:val="32"/>
          <w:szCs w:val="32"/>
        </w:rPr>
      </w:pPr>
      <w:r>
        <w:rPr>
          <w:rFonts w:ascii="Sherman Serif" w:hAnsi="Sherman Serif"/>
          <w:sz w:val="32"/>
          <w:szCs w:val="32"/>
        </w:rPr>
        <w:t xml:space="preserve">Delivered on </w:t>
      </w:r>
      <w:r w:rsidR="00D91464" w:rsidRPr="00D91464">
        <w:rPr>
          <w:rFonts w:ascii="Sherman Serif" w:hAnsi="Sherman Serif"/>
          <w:sz w:val="32"/>
          <w:szCs w:val="32"/>
        </w:rPr>
        <w:t>March 20, 2019</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D91464" w:rsidRPr="00D91464">
        <w:rPr>
          <w:rFonts w:ascii="Sherman Serif" w:hAnsi="Sherman Serif"/>
          <w:sz w:val="32"/>
          <w:szCs w:val="32"/>
        </w:rPr>
        <w:t>Hendricks Chapel</w:t>
      </w:r>
    </w:p>
    <w:p w:rsidR="004151E9" w:rsidRPr="00D91464" w:rsidRDefault="00637225" w:rsidP="00D91464">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D91464" w:rsidRPr="00D91464">
        <w:rPr>
          <w:rFonts w:ascii="Sherman Serif" w:hAnsi="Sherman Serif"/>
          <w:sz w:val="32"/>
          <w:szCs w:val="32"/>
        </w:rPr>
        <w:t>Service of Commemoration</w:t>
      </w:r>
    </w:p>
    <w:p w:rsidR="00D91464" w:rsidRDefault="00D91464" w:rsidP="00716C76">
      <w:pPr>
        <w:spacing w:after="0" w:line="240" w:lineRule="auto"/>
        <w:jc w:val="center"/>
        <w:rPr>
          <w:rFonts w:ascii="Sherman Serif" w:hAnsi="Sherman Serif"/>
          <w:i/>
          <w:sz w:val="32"/>
          <w:szCs w:val="32"/>
        </w:rPr>
      </w:pPr>
    </w:p>
    <w:p w:rsidR="00D91464" w:rsidRPr="00D91464" w:rsidRDefault="004151E9" w:rsidP="00D91464">
      <w:pPr>
        <w:spacing w:after="0" w:line="240" w:lineRule="auto"/>
        <w:jc w:val="center"/>
        <w:rPr>
          <w:rFonts w:ascii="Sherman Serif" w:hAnsi="Sherman Serif"/>
          <w:i/>
          <w:color w:val="FF0000"/>
          <w:sz w:val="32"/>
          <w:szCs w:val="32"/>
        </w:rPr>
      </w:pPr>
      <w:proofErr w:type="gramStart"/>
      <w:r w:rsidRPr="00E208BC">
        <w:rPr>
          <w:rFonts w:ascii="Sherman Serif" w:hAnsi="Sherman Serif"/>
          <w:i/>
          <w:sz w:val="32"/>
          <w:szCs w:val="32"/>
        </w:rPr>
        <w:t xml:space="preserve">The Chancellor was </w:t>
      </w:r>
      <w:r w:rsidR="00D91464">
        <w:rPr>
          <w:rFonts w:ascii="Sherman Serif" w:hAnsi="Sherman Serif"/>
          <w:i/>
          <w:sz w:val="32"/>
          <w:szCs w:val="32"/>
        </w:rPr>
        <w:t>preceded</w:t>
      </w:r>
      <w:r w:rsidRPr="00E208BC">
        <w:rPr>
          <w:rFonts w:ascii="Sherman Serif" w:hAnsi="Sherman Serif"/>
          <w:i/>
          <w:sz w:val="32"/>
          <w:szCs w:val="32"/>
        </w:rPr>
        <w:t xml:space="preserve"> </w:t>
      </w:r>
      <w:r w:rsidR="00716C76">
        <w:rPr>
          <w:rFonts w:ascii="Sherman Serif" w:hAnsi="Sherman Serif"/>
          <w:i/>
          <w:sz w:val="32"/>
          <w:szCs w:val="32"/>
        </w:rPr>
        <w:t>by</w:t>
      </w:r>
      <w:r w:rsidR="00D91464">
        <w:t xml:space="preserve"> </w:t>
      </w:r>
      <w:r w:rsidR="00D91464" w:rsidRPr="00DD27C3">
        <w:rPr>
          <w:rFonts w:ascii="Sherman Serif" w:hAnsi="Sherman Serif"/>
          <w:i/>
          <w:sz w:val="32"/>
          <w:szCs w:val="32"/>
        </w:rPr>
        <w:t>Ghufran Salih, P</w:t>
      </w:r>
      <w:r w:rsidR="00DD27C3">
        <w:rPr>
          <w:rFonts w:ascii="Sherman Serif" w:hAnsi="Sherman Serif"/>
          <w:i/>
          <w:sz w:val="32"/>
          <w:szCs w:val="32"/>
        </w:rPr>
        <w:t>resident of Student Association</w:t>
      </w:r>
      <w:proofErr w:type="gramEnd"/>
    </w:p>
    <w:p w:rsidR="00B9537F" w:rsidRDefault="00B9537F" w:rsidP="00716C76">
      <w:pPr>
        <w:spacing w:after="0" w:line="240" w:lineRule="auto"/>
        <w:jc w:val="center"/>
        <w:rPr>
          <w:rFonts w:ascii="Sherman Serif" w:hAnsi="Sherman Serif"/>
          <w:i/>
          <w:color w:val="FF0000"/>
          <w:sz w:val="32"/>
          <w:szCs w:val="32"/>
        </w:rPr>
      </w:pPr>
    </w:p>
    <w:p w:rsidR="000C5DB5" w:rsidRDefault="000C5DB5" w:rsidP="004151E9">
      <w:pPr>
        <w:spacing w:after="0" w:line="240" w:lineRule="auto"/>
        <w:jc w:val="center"/>
        <w:rPr>
          <w:rFonts w:ascii="Sherman Serif" w:hAnsi="Sherman Serif"/>
          <w:i/>
          <w:color w:val="FF0000"/>
          <w:sz w:val="32"/>
          <w:szCs w:val="32"/>
        </w:rPr>
      </w:pPr>
    </w:p>
    <w:p w:rsidR="00D91464" w:rsidRPr="00D91464" w:rsidRDefault="00D91464" w:rsidP="00D91464">
      <w:pPr>
        <w:spacing w:before="240" w:after="240"/>
        <w:jc w:val="both"/>
        <w:rPr>
          <w:rFonts w:ascii="Sherman Serif" w:hAnsi="Sherman Serif"/>
          <w:sz w:val="32"/>
          <w:szCs w:val="32"/>
        </w:rPr>
      </w:pPr>
      <w:r w:rsidRPr="00D91464">
        <w:rPr>
          <w:rFonts w:ascii="Sherman Serif" w:hAnsi="Sherman Serif"/>
          <w:sz w:val="32"/>
          <w:szCs w:val="32"/>
        </w:rPr>
        <w:t>Thank you for being here.</w:t>
      </w:r>
    </w:p>
    <w:p w:rsidR="00D91464" w:rsidRPr="00D91464" w:rsidRDefault="00D91464" w:rsidP="00D91464">
      <w:pPr>
        <w:spacing w:before="240" w:after="240"/>
        <w:jc w:val="both"/>
        <w:rPr>
          <w:rFonts w:ascii="Sherman Serif" w:hAnsi="Sherman Serif"/>
          <w:sz w:val="32"/>
          <w:szCs w:val="32"/>
        </w:rPr>
      </w:pPr>
      <w:r w:rsidRPr="00D91464">
        <w:rPr>
          <w:rFonts w:ascii="Sherman Serif" w:hAnsi="Sherman Serif"/>
          <w:sz w:val="32"/>
          <w:szCs w:val="32"/>
        </w:rPr>
        <w:t>This is the third year we have had this ceremony celebrating students, faculty, staff, and trustees who we lost during the year. Dean Sam Clemence started this tradition, and Dean Brian Konkol honorably continues it. My role is to read the names. This gets harder each year. It gets harder because each year I know a larger proportion of the people whose names I read. I’ve been here years now. I have watched so many of those we remember today during their time helping our university. The memories are sweet but it takes a toll to read this list and think how they each are gone. And yet. On this beautiful spring day, on a campus filled with young and not so young people, we cannot be sad – we must be grateful.</w:t>
      </w:r>
    </w:p>
    <w:p w:rsidR="00D91464" w:rsidRPr="00D91464" w:rsidRDefault="00D91464" w:rsidP="00D91464">
      <w:pPr>
        <w:spacing w:before="240" w:after="240"/>
        <w:jc w:val="both"/>
        <w:rPr>
          <w:rFonts w:ascii="Sherman Serif" w:hAnsi="Sherman Serif"/>
          <w:sz w:val="32"/>
          <w:szCs w:val="32"/>
        </w:rPr>
      </w:pPr>
      <w:r w:rsidRPr="00D91464">
        <w:rPr>
          <w:rFonts w:ascii="Sherman Serif" w:hAnsi="Sherman Serif"/>
          <w:sz w:val="32"/>
          <w:szCs w:val="32"/>
        </w:rPr>
        <w:t xml:space="preserve">This </w:t>
      </w:r>
      <w:proofErr w:type="gramStart"/>
      <w:r w:rsidRPr="00D91464">
        <w:rPr>
          <w:rFonts w:ascii="Sherman Serif" w:hAnsi="Sherman Serif"/>
          <w:sz w:val="32"/>
          <w:szCs w:val="32"/>
        </w:rPr>
        <w:t>is a community that</w:t>
      </w:r>
      <w:proofErr w:type="gramEnd"/>
      <w:r w:rsidRPr="00D91464">
        <w:rPr>
          <w:rFonts w:ascii="Sherman Serif" w:hAnsi="Sherman Serif"/>
          <w:sz w:val="32"/>
          <w:szCs w:val="32"/>
        </w:rPr>
        <w:t xml:space="preserve"> has joys and sorrows, challenges and opportunities, hopes and aspirations. This university is not a bunch of buildings. It is more than that. It is a network of special everyday relationships of decent people who work, learn and discover together and help each other.  These folks we remember today built this university through those relationships – through the people they helped and the culture they created. They are still here exactly to the extent that we treasure the culture they built.</w:t>
      </w:r>
    </w:p>
    <w:p w:rsidR="00D91464" w:rsidRPr="00D91464" w:rsidRDefault="00D91464" w:rsidP="00D91464">
      <w:pPr>
        <w:spacing w:before="240" w:after="240"/>
        <w:jc w:val="both"/>
        <w:rPr>
          <w:rFonts w:ascii="Sherman Serif" w:hAnsi="Sherman Serif"/>
          <w:sz w:val="32"/>
          <w:szCs w:val="32"/>
        </w:rPr>
      </w:pPr>
      <w:r w:rsidRPr="00D91464">
        <w:rPr>
          <w:rFonts w:ascii="Sherman Serif" w:hAnsi="Sherman Serif"/>
          <w:sz w:val="32"/>
          <w:szCs w:val="32"/>
        </w:rPr>
        <w:t xml:space="preserve">Our Orange community - and the families - who chose to be a part of today's Service of Commemoration, demonstrates our determination to always remember these great University citizens and continue to build the culture they cared about at Syracuse University. I am grateful for your presence and your commitment to do this. </w:t>
      </w:r>
    </w:p>
    <w:p w:rsidR="00D91464" w:rsidRPr="00D91464" w:rsidRDefault="00D91464" w:rsidP="00D91464">
      <w:pPr>
        <w:spacing w:before="240" w:after="240"/>
        <w:jc w:val="both"/>
        <w:rPr>
          <w:rFonts w:ascii="Sherman Serif" w:hAnsi="Sherman Serif"/>
          <w:sz w:val="32"/>
          <w:szCs w:val="32"/>
        </w:rPr>
      </w:pPr>
    </w:p>
    <w:p w:rsidR="00D91464" w:rsidRPr="00D91464" w:rsidRDefault="00D91464" w:rsidP="00DD27C3">
      <w:pPr>
        <w:spacing w:before="240" w:after="240"/>
        <w:jc w:val="both"/>
        <w:rPr>
          <w:rFonts w:ascii="Sherman Serif" w:hAnsi="Sherman Serif"/>
          <w:sz w:val="32"/>
          <w:szCs w:val="32"/>
        </w:rPr>
      </w:pPr>
      <w:r w:rsidRPr="00D91464">
        <w:rPr>
          <w:rFonts w:ascii="Sherman Serif" w:hAnsi="Sherman Serif"/>
          <w:sz w:val="32"/>
          <w:szCs w:val="32"/>
        </w:rPr>
        <w:lastRenderedPageBreak/>
        <w:t>And now, to read these honored Syracuse University names.  We remember:</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Robert Acierno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Christopher Aliberto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Stanley Alten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John Anderson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Rita Baker</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Joseph Barrette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George Bodine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Mary Bromka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Carol Brooks</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James Brower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Anne Brzuszkiewicz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Suzanne Candela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Roger Casanova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Alexander Charters</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Cynthia Clark</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Gerald Cramer</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Phyllis Creamer</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Virginia Denton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Carrie Dischiave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Mary Dunham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Frederick Easton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Frances Fedrizzi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Josephine Finn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Emma Jean Freeman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William Garrison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Karen Gaughan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Christopher Gedney</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Patricia Grimsley</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Roger Hahn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Barbara Harris</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Anne Hayes</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lastRenderedPageBreak/>
        <w:t>Gerald Hinman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Gloria Hooper-Rasberry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Edward Ihle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Donna Johnson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Joseph Lampe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Kermit Lee Jr.</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Maria-Luisa Lee</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Lowell Lingo</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Geoffrey Mace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Kathleen MacLachlan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Stephen Mahan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Margaret Maher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John Mallan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Beverly Martin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Mary Ann McClanahan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Robin Medler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Michael Michalski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Ephraim Mizruchi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Ruth Mizruchi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Franklin Morris</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Faith Noonan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Mary O’Brien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Otway Pardee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Ann Parker</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Norman “Pete” Paul</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Robert Pickett</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Gunter Remmling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Joan Roberts</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Fritz Rohrlich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Muriel Salmonsen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Joseph Scala Jr.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Rita Schlegel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Alvin Schragis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lastRenderedPageBreak/>
        <w:t>Baxter Simmons</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Joan Simonetta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Dorothy Skandalis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Catherine Sococcio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Silviu Stern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Ann Stevenson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David Tigner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Thomas Vedder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Richard Vook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Elaine Wackerow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Marion Warner</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Scott Watson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Olga Weber-Thompson</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Martin Whitman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Zina Wiley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Christine Yackel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 xml:space="preserve">Elizabeth Zahora </w:t>
      </w:r>
    </w:p>
    <w:p w:rsidR="00D91464" w:rsidRPr="00D91464" w:rsidRDefault="00D91464" w:rsidP="00D91464">
      <w:pPr>
        <w:pStyle w:val="ListParagraph"/>
        <w:numPr>
          <w:ilvl w:val="0"/>
          <w:numId w:val="7"/>
        </w:numPr>
        <w:spacing w:after="0"/>
        <w:jc w:val="both"/>
        <w:rPr>
          <w:rFonts w:ascii="Sherman Serif" w:hAnsi="Sherman Serif"/>
          <w:sz w:val="32"/>
          <w:szCs w:val="32"/>
        </w:rPr>
      </w:pPr>
      <w:r w:rsidRPr="00D91464">
        <w:rPr>
          <w:rFonts w:ascii="Sherman Serif" w:hAnsi="Sherman Serif"/>
          <w:sz w:val="32"/>
          <w:szCs w:val="32"/>
        </w:rPr>
        <w:t>Josef Zwislocki</w:t>
      </w:r>
    </w:p>
    <w:p w:rsidR="00D91464" w:rsidRDefault="00D91464" w:rsidP="00DD27C3">
      <w:pPr>
        <w:rPr>
          <w:rFonts w:ascii="Sherman Serif" w:hAnsi="Sherman Serif"/>
          <w:sz w:val="32"/>
          <w:szCs w:val="32"/>
        </w:rPr>
      </w:pPr>
      <w:bookmarkStart w:id="0" w:name="_GoBack"/>
      <w:bookmarkEnd w:id="0"/>
    </w:p>
    <w:p w:rsidR="00D91464" w:rsidRPr="00D91464" w:rsidRDefault="00D91464" w:rsidP="00D91464">
      <w:pPr>
        <w:jc w:val="center"/>
        <w:rPr>
          <w:rFonts w:ascii="Sherman Serif" w:hAnsi="Sherman Serif"/>
          <w:sz w:val="32"/>
          <w:szCs w:val="32"/>
        </w:rPr>
      </w:pPr>
    </w:p>
    <w:p w:rsidR="00637225" w:rsidRPr="00926A61" w:rsidRDefault="00511E36" w:rsidP="00926A61">
      <w:pPr>
        <w:jc w:val="center"/>
        <w:rPr>
          <w:rFonts w:ascii="Sherman Serif" w:hAnsi="Sherman Serif"/>
          <w:sz w:val="32"/>
          <w:szCs w:val="32"/>
        </w:rPr>
      </w:pPr>
      <w:r w:rsidRPr="00E208BC">
        <w:rPr>
          <w:rFonts w:ascii="Sherman Serif" w:hAnsi="Sherman Serif"/>
          <w:sz w:val="32"/>
          <w:szCs w:val="32"/>
        </w:rPr>
        <w:t># # # #</w:t>
      </w:r>
    </w:p>
    <w:sectPr w:rsidR="00637225" w:rsidRPr="00926A61" w:rsidSect="002B681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D27C3" w:rsidP="00BC1887">
    <w:pPr>
      <w:pStyle w:val="Header"/>
    </w:pPr>
  </w:p>
  <w:p w:rsidR="00110FB9" w:rsidRDefault="00DD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E6288"/>
    <w:multiLevelType w:val="hybridMultilevel"/>
    <w:tmpl w:val="7BC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106D7"/>
    <w:rsid w:val="000C5DB5"/>
    <w:rsid w:val="001277F7"/>
    <w:rsid w:val="001556B3"/>
    <w:rsid w:val="001D6E2F"/>
    <w:rsid w:val="00236371"/>
    <w:rsid w:val="002A430D"/>
    <w:rsid w:val="002B681B"/>
    <w:rsid w:val="00343284"/>
    <w:rsid w:val="003819E9"/>
    <w:rsid w:val="00395FAD"/>
    <w:rsid w:val="004151E9"/>
    <w:rsid w:val="00425D7A"/>
    <w:rsid w:val="004858B8"/>
    <w:rsid w:val="00511E36"/>
    <w:rsid w:val="0056440B"/>
    <w:rsid w:val="005A02E9"/>
    <w:rsid w:val="00637225"/>
    <w:rsid w:val="006A72C2"/>
    <w:rsid w:val="006B29A2"/>
    <w:rsid w:val="006C1C0B"/>
    <w:rsid w:val="006D4090"/>
    <w:rsid w:val="00716C76"/>
    <w:rsid w:val="0074146A"/>
    <w:rsid w:val="007A434B"/>
    <w:rsid w:val="008D0412"/>
    <w:rsid w:val="008E56B4"/>
    <w:rsid w:val="00917811"/>
    <w:rsid w:val="00926A61"/>
    <w:rsid w:val="009702D0"/>
    <w:rsid w:val="009714EE"/>
    <w:rsid w:val="00973DFC"/>
    <w:rsid w:val="00AC2931"/>
    <w:rsid w:val="00B0433F"/>
    <w:rsid w:val="00B9537F"/>
    <w:rsid w:val="00BC56E4"/>
    <w:rsid w:val="00C20A1F"/>
    <w:rsid w:val="00C72E3D"/>
    <w:rsid w:val="00CE4F54"/>
    <w:rsid w:val="00D75E38"/>
    <w:rsid w:val="00D87AB4"/>
    <w:rsid w:val="00D91464"/>
    <w:rsid w:val="00DD27C3"/>
    <w:rsid w:val="00DF7DA1"/>
    <w:rsid w:val="00E01EEB"/>
    <w:rsid w:val="00E17B2E"/>
    <w:rsid w:val="00E208BC"/>
    <w:rsid w:val="00E559FB"/>
    <w:rsid w:val="00F14F5A"/>
    <w:rsid w:val="00FF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6744"/>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1CA3-1066-4FE6-A72E-7C5295D4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4</cp:revision>
  <cp:lastPrinted>2016-09-15T16:01:00Z</cp:lastPrinted>
  <dcterms:created xsi:type="dcterms:W3CDTF">2019-04-15T15:55:00Z</dcterms:created>
  <dcterms:modified xsi:type="dcterms:W3CDTF">2019-04-19T19:00:00Z</dcterms:modified>
</cp:coreProperties>
</file>